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0EC9" w14:textId="77777777" w:rsidR="004E098C" w:rsidRDefault="004E098C" w:rsidP="004E098C">
      <w:pPr>
        <w:autoSpaceDE w:val="0"/>
        <w:autoSpaceDN w:val="0"/>
        <w:adjustRightInd w:val="0"/>
        <w:spacing w:after="0"/>
        <w:rPr>
          <w:rFonts w:ascii="Arial" w:hAnsi="Arial" w:cs="Arial"/>
          <w:b/>
          <w:sz w:val="28"/>
          <w:szCs w:val="28"/>
        </w:rPr>
      </w:pPr>
      <w:r>
        <w:rPr>
          <w:noProof/>
        </w:rPr>
        <w:drawing>
          <wp:inline distT="0" distB="0" distL="0" distR="0" wp14:anchorId="1DEA2809" wp14:editId="3B0EB437">
            <wp:extent cx="2184517" cy="662940"/>
            <wp:effectExtent l="0" t="0" r="6350" b="3810"/>
            <wp:docPr id="1" name="Picture 1" descr="http://www.ibo.org/globalassets/digital-tookit/logos-and-programme-models/d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dp-programme-logo-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7983" cy="663992"/>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3E247EBE" wp14:editId="191F13EB">
            <wp:extent cx="1188720" cy="974750"/>
            <wp:effectExtent l="0" t="0" r="0" b="0"/>
            <wp:docPr id="3" name="Picture 3" descr="http://teacherpages.hallco.org/webpages/wlibrary/photos/234491/3h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pages.hallco.org/webpages/wlibrary/photos/234491/3hom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312" cy="984255"/>
                    </a:xfrm>
                    <a:prstGeom prst="rect">
                      <a:avLst/>
                    </a:prstGeom>
                    <a:noFill/>
                    <a:ln>
                      <a:noFill/>
                    </a:ln>
                  </pic:spPr>
                </pic:pic>
              </a:graphicData>
            </a:graphic>
          </wp:inline>
        </w:drawing>
      </w:r>
      <w:r>
        <w:rPr>
          <w:noProof/>
        </w:rPr>
        <w:t xml:space="preserve"> </w:t>
      </w:r>
      <w:r>
        <w:rPr>
          <w:noProof/>
        </w:rPr>
        <w:drawing>
          <wp:inline distT="0" distB="0" distL="0" distR="0" wp14:anchorId="584BF07E" wp14:editId="7455EE9B">
            <wp:extent cx="2416209" cy="723900"/>
            <wp:effectExtent l="0" t="0" r="3175" b="0"/>
            <wp:docPr id="4" name="Picture 4" descr="http://www.ibo.org/globalassets/digital-tookit/logos-and-programme-models/c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bo.org/globalassets/digital-tookit/logos-and-programme-models/cp-programme-logo-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7907" cy="727405"/>
                    </a:xfrm>
                    <a:prstGeom prst="rect">
                      <a:avLst/>
                    </a:prstGeom>
                    <a:noFill/>
                    <a:ln>
                      <a:noFill/>
                    </a:ln>
                  </pic:spPr>
                </pic:pic>
              </a:graphicData>
            </a:graphic>
          </wp:inline>
        </w:drawing>
      </w:r>
    </w:p>
    <w:p w14:paraId="06866504" w14:textId="77777777" w:rsidR="004E098C" w:rsidRDefault="004E098C" w:rsidP="0060038F">
      <w:pPr>
        <w:spacing w:after="0" w:line="240" w:lineRule="auto"/>
        <w:rPr>
          <w:rFonts w:ascii="Arial" w:eastAsia="Times New Roman" w:hAnsi="Arial" w:cs="Arial"/>
          <w:b/>
          <w:sz w:val="28"/>
          <w:szCs w:val="28"/>
        </w:rPr>
      </w:pPr>
    </w:p>
    <w:p w14:paraId="66877367" w14:textId="77777777" w:rsidR="0060038F" w:rsidRPr="00824A78" w:rsidRDefault="0060038F" w:rsidP="004E098C">
      <w:pPr>
        <w:spacing w:after="0" w:line="240" w:lineRule="auto"/>
        <w:jc w:val="center"/>
        <w:rPr>
          <w:rFonts w:ascii="Arial" w:eastAsia="Times New Roman" w:hAnsi="Arial" w:cs="Arial"/>
          <w:b/>
          <w:sz w:val="28"/>
          <w:szCs w:val="28"/>
        </w:rPr>
      </w:pPr>
      <w:r w:rsidRPr="00824A78">
        <w:rPr>
          <w:rFonts w:ascii="Arial" w:eastAsia="Times New Roman" w:hAnsi="Arial" w:cs="Arial"/>
          <w:b/>
          <w:sz w:val="28"/>
          <w:szCs w:val="28"/>
        </w:rPr>
        <w:t>West Hall High Sc</w:t>
      </w:r>
      <w:r w:rsidR="0001053C" w:rsidRPr="00824A78">
        <w:rPr>
          <w:rFonts w:ascii="Arial" w:eastAsia="Times New Roman" w:hAnsi="Arial" w:cs="Arial"/>
          <w:b/>
          <w:sz w:val="28"/>
          <w:szCs w:val="28"/>
        </w:rPr>
        <w:t>hool IB</w:t>
      </w:r>
      <w:r w:rsidRPr="00824A78">
        <w:rPr>
          <w:rFonts w:ascii="Arial" w:eastAsia="Times New Roman" w:hAnsi="Arial" w:cs="Arial"/>
          <w:b/>
          <w:sz w:val="28"/>
          <w:szCs w:val="28"/>
        </w:rPr>
        <w:t xml:space="preserve"> Special Education Needs Policy</w:t>
      </w:r>
    </w:p>
    <w:p w14:paraId="75632C94" w14:textId="77777777" w:rsidR="0060038F" w:rsidRPr="00824A78" w:rsidRDefault="0060038F" w:rsidP="0060038F">
      <w:pPr>
        <w:spacing w:after="0" w:line="240" w:lineRule="auto"/>
        <w:rPr>
          <w:rFonts w:ascii="Times New Roman" w:eastAsia="Times New Roman" w:hAnsi="Times New Roman" w:cs="Times New Roman"/>
          <w:b/>
          <w:sz w:val="24"/>
          <w:szCs w:val="24"/>
        </w:rPr>
      </w:pPr>
    </w:p>
    <w:p w14:paraId="78B214C3" w14:textId="77777777" w:rsidR="0060038F" w:rsidRPr="0001053C" w:rsidRDefault="0060038F" w:rsidP="0060038F">
      <w:pPr>
        <w:spacing w:after="0" w:line="240" w:lineRule="auto"/>
      </w:pPr>
    </w:p>
    <w:p w14:paraId="62D3655D" w14:textId="77777777" w:rsidR="00563E07" w:rsidRPr="00563E07" w:rsidRDefault="00563E07" w:rsidP="0060038F">
      <w:pPr>
        <w:rPr>
          <w:rFonts w:eastAsia="Times New Roman" w:cs="Times New Roman"/>
          <w:b/>
          <w:sz w:val="24"/>
          <w:szCs w:val="24"/>
        </w:rPr>
      </w:pPr>
      <w:r w:rsidRPr="00563E07">
        <w:rPr>
          <w:rFonts w:eastAsia="Times New Roman" w:cs="Times New Roman"/>
          <w:b/>
          <w:sz w:val="24"/>
          <w:szCs w:val="24"/>
        </w:rPr>
        <w:t>Philosophy</w:t>
      </w:r>
    </w:p>
    <w:p w14:paraId="62E4899C" w14:textId="02377605" w:rsidR="00C40714" w:rsidRDefault="0060038F" w:rsidP="0060038F">
      <w:pPr>
        <w:rPr>
          <w:rFonts w:eastAsia="Times New Roman" w:cs="Times New Roman"/>
          <w:sz w:val="24"/>
          <w:szCs w:val="24"/>
        </w:rPr>
      </w:pPr>
      <w:r w:rsidRPr="0001053C">
        <w:rPr>
          <w:rFonts w:eastAsia="Times New Roman" w:cs="Times New Roman"/>
          <w:sz w:val="24"/>
          <w:szCs w:val="24"/>
        </w:rPr>
        <w:t xml:space="preserve">The West Hall </w:t>
      </w:r>
      <w:r w:rsidR="00563E07">
        <w:rPr>
          <w:rFonts w:eastAsia="Times New Roman" w:cs="Times New Roman"/>
          <w:sz w:val="24"/>
          <w:szCs w:val="24"/>
        </w:rPr>
        <w:t xml:space="preserve">International Baccalaureate Diploma and Course </w:t>
      </w:r>
      <w:proofErr w:type="spellStart"/>
      <w:r w:rsidR="00563E07">
        <w:rPr>
          <w:rFonts w:eastAsia="Times New Roman" w:cs="Times New Roman"/>
          <w:sz w:val="24"/>
          <w:szCs w:val="24"/>
        </w:rPr>
        <w:t>program</w:t>
      </w:r>
      <w:r w:rsidR="00C11589">
        <w:rPr>
          <w:rFonts w:eastAsia="Times New Roman" w:cs="Times New Roman"/>
          <w:sz w:val="24"/>
          <w:szCs w:val="24"/>
        </w:rPr>
        <w:t>me</w:t>
      </w:r>
      <w:proofErr w:type="spellEnd"/>
      <w:r w:rsidR="00563E07">
        <w:rPr>
          <w:rFonts w:eastAsia="Times New Roman" w:cs="Times New Roman"/>
          <w:sz w:val="24"/>
          <w:szCs w:val="24"/>
        </w:rPr>
        <w:t xml:space="preserve"> has</w:t>
      </w:r>
      <w:r w:rsidRPr="0001053C">
        <w:rPr>
          <w:rFonts w:eastAsia="Times New Roman" w:cs="Times New Roman"/>
          <w:sz w:val="24"/>
          <w:szCs w:val="24"/>
        </w:rPr>
        <w:t xml:space="preserve"> a strong history of sup</w:t>
      </w:r>
      <w:r w:rsidR="004E098C">
        <w:rPr>
          <w:rFonts w:eastAsia="Times New Roman" w:cs="Times New Roman"/>
          <w:sz w:val="24"/>
          <w:szCs w:val="24"/>
        </w:rPr>
        <w:t>porting special education needs. W</w:t>
      </w:r>
      <w:r w:rsidR="00563E07">
        <w:rPr>
          <w:rFonts w:eastAsia="Times New Roman" w:cs="Times New Roman"/>
          <w:sz w:val="24"/>
          <w:szCs w:val="24"/>
        </w:rPr>
        <w:t xml:space="preserve">e believe that </w:t>
      </w:r>
      <w:r w:rsidR="00C40714">
        <w:rPr>
          <w:rFonts w:eastAsia="Times New Roman" w:cs="Times New Roman"/>
          <w:sz w:val="24"/>
          <w:szCs w:val="24"/>
        </w:rPr>
        <w:t xml:space="preserve">in an IB World School, all students should have access to an international education. We </w:t>
      </w:r>
      <w:r w:rsidR="00C11589">
        <w:rPr>
          <w:rFonts w:eastAsia="Times New Roman" w:cs="Times New Roman"/>
          <w:sz w:val="24"/>
          <w:szCs w:val="24"/>
        </w:rPr>
        <w:t xml:space="preserve">are </w:t>
      </w:r>
      <w:r w:rsidR="00C40714">
        <w:rPr>
          <w:rFonts w:eastAsia="Times New Roman" w:cs="Times New Roman"/>
          <w:sz w:val="24"/>
          <w:szCs w:val="24"/>
        </w:rPr>
        <w:t xml:space="preserve">also firmly </w:t>
      </w:r>
      <w:r w:rsidR="00C11589">
        <w:rPr>
          <w:rFonts w:eastAsia="Times New Roman" w:cs="Times New Roman"/>
          <w:sz w:val="24"/>
          <w:szCs w:val="24"/>
        </w:rPr>
        <w:t>dedicated to the notion</w:t>
      </w:r>
      <w:r w:rsidR="00C40714">
        <w:rPr>
          <w:rFonts w:eastAsia="Times New Roman" w:cs="Times New Roman"/>
          <w:sz w:val="24"/>
          <w:szCs w:val="24"/>
        </w:rPr>
        <w:t xml:space="preserve"> that our IB student body should reflect a wide range of learning styles. In the West Hall IB family of learners, special needs students feel welcomed and supported by both teachers and fellow students.</w:t>
      </w:r>
      <w:r w:rsidR="004441C7">
        <w:rPr>
          <w:rFonts w:eastAsia="Times New Roman" w:cs="Times New Roman"/>
          <w:sz w:val="24"/>
          <w:szCs w:val="24"/>
        </w:rPr>
        <w:t xml:space="preserve"> </w:t>
      </w:r>
      <w:r w:rsidR="004441C7" w:rsidRPr="0001053C">
        <w:rPr>
          <w:rFonts w:eastAsia="Times New Roman" w:cs="Times New Roman"/>
          <w:sz w:val="24"/>
          <w:szCs w:val="24"/>
        </w:rPr>
        <w:t>The decision to grant students with special need acc</w:t>
      </w:r>
      <w:r w:rsidR="004441C7">
        <w:rPr>
          <w:rFonts w:eastAsia="Times New Roman" w:cs="Times New Roman"/>
          <w:sz w:val="24"/>
          <w:szCs w:val="24"/>
        </w:rPr>
        <w:t xml:space="preserve">ess to the IB curriculum </w:t>
      </w:r>
      <w:proofErr w:type="gramStart"/>
      <w:r w:rsidR="004441C7">
        <w:rPr>
          <w:rFonts w:eastAsia="Times New Roman" w:cs="Times New Roman"/>
          <w:sz w:val="24"/>
          <w:szCs w:val="24"/>
        </w:rPr>
        <w:t>is</w:t>
      </w:r>
      <w:r w:rsidR="004441C7" w:rsidRPr="0001053C">
        <w:rPr>
          <w:rFonts w:eastAsia="Times New Roman" w:cs="Times New Roman"/>
          <w:sz w:val="24"/>
          <w:szCs w:val="24"/>
        </w:rPr>
        <w:t xml:space="preserve"> based</w:t>
      </w:r>
      <w:proofErr w:type="gramEnd"/>
      <w:r w:rsidR="004441C7" w:rsidRPr="0001053C">
        <w:rPr>
          <w:rFonts w:eastAsia="Times New Roman" w:cs="Times New Roman"/>
          <w:sz w:val="24"/>
          <w:szCs w:val="24"/>
        </w:rPr>
        <w:t xml:space="preserve"> on considerations by the parent, teacher, administrators, and the lead special education teacher. IB classes will then maintain an appropriate level of support as decided by the parents and school, keeping in line with stipulations written into an </w:t>
      </w:r>
      <w:r w:rsidR="007A722F">
        <w:rPr>
          <w:rFonts w:eastAsia="Times New Roman" w:cs="Times New Roman"/>
          <w:sz w:val="24"/>
          <w:szCs w:val="24"/>
        </w:rPr>
        <w:t>Individual Education Plan</w:t>
      </w:r>
      <w:r w:rsidR="004441C7" w:rsidRPr="0001053C">
        <w:rPr>
          <w:rFonts w:eastAsia="Times New Roman" w:cs="Times New Roman"/>
          <w:sz w:val="24"/>
          <w:szCs w:val="24"/>
        </w:rPr>
        <w:t xml:space="preserve"> or 504.</w:t>
      </w:r>
    </w:p>
    <w:p w14:paraId="748003EE" w14:textId="77777777" w:rsidR="00C40714" w:rsidRDefault="00C40714" w:rsidP="0060038F">
      <w:pPr>
        <w:rPr>
          <w:rFonts w:eastAsia="Times New Roman" w:cs="Times New Roman"/>
          <w:b/>
          <w:sz w:val="24"/>
          <w:szCs w:val="24"/>
        </w:rPr>
      </w:pPr>
      <w:r>
        <w:rPr>
          <w:rFonts w:eastAsia="Times New Roman" w:cs="Times New Roman"/>
          <w:b/>
          <w:sz w:val="24"/>
          <w:szCs w:val="24"/>
        </w:rPr>
        <w:t>Admission</w:t>
      </w:r>
    </w:p>
    <w:p w14:paraId="6E23AEA1" w14:textId="77777777" w:rsidR="00C40714" w:rsidRPr="00C40714" w:rsidRDefault="00C40714" w:rsidP="0060038F">
      <w:pPr>
        <w:rPr>
          <w:rFonts w:eastAsia="Times New Roman" w:cs="Times New Roman"/>
          <w:sz w:val="24"/>
          <w:szCs w:val="24"/>
        </w:rPr>
      </w:pPr>
      <w:r>
        <w:rPr>
          <w:rFonts w:eastAsia="Times New Roman" w:cs="Times New Roman"/>
          <w:sz w:val="24"/>
          <w:szCs w:val="24"/>
        </w:rPr>
        <w:t>The admission process for special needs students is the same as for any student (see WHHS Admission Policy). Special needs students who wish to study in the IB family of learners are encouraged to apply according to the WHHS IB admissions process. When the student</w:t>
      </w:r>
      <w:r w:rsidR="00513437">
        <w:rPr>
          <w:rFonts w:eastAsia="Times New Roman" w:cs="Times New Roman"/>
          <w:sz w:val="24"/>
          <w:szCs w:val="24"/>
        </w:rPr>
        <w:t>’</w:t>
      </w:r>
      <w:r>
        <w:rPr>
          <w:rFonts w:eastAsia="Times New Roman" w:cs="Times New Roman"/>
          <w:sz w:val="24"/>
          <w:szCs w:val="24"/>
        </w:rPr>
        <w:t xml:space="preserve">s application </w:t>
      </w:r>
      <w:proofErr w:type="gramStart"/>
      <w:r>
        <w:rPr>
          <w:rFonts w:eastAsia="Times New Roman" w:cs="Times New Roman"/>
          <w:sz w:val="24"/>
          <w:szCs w:val="24"/>
        </w:rPr>
        <w:t>is analyzed</w:t>
      </w:r>
      <w:proofErr w:type="gramEnd"/>
      <w:r>
        <w:rPr>
          <w:rFonts w:eastAsia="Times New Roman" w:cs="Times New Roman"/>
          <w:sz w:val="24"/>
          <w:szCs w:val="24"/>
        </w:rPr>
        <w:t xml:space="preserve"> in terms of teacher recommendation and academic history, the IB</w:t>
      </w:r>
      <w:r w:rsidR="00513437">
        <w:rPr>
          <w:rFonts w:eastAsia="Times New Roman" w:cs="Times New Roman"/>
          <w:sz w:val="24"/>
          <w:szCs w:val="24"/>
        </w:rPr>
        <w:t xml:space="preserve"> coordinator and</w:t>
      </w:r>
      <w:r>
        <w:rPr>
          <w:rFonts w:eastAsia="Times New Roman" w:cs="Times New Roman"/>
          <w:sz w:val="24"/>
          <w:szCs w:val="24"/>
        </w:rPr>
        <w:t xml:space="preserve"> Special Needs teacher</w:t>
      </w:r>
      <w:r w:rsidR="00513437">
        <w:rPr>
          <w:rFonts w:eastAsia="Times New Roman" w:cs="Times New Roman"/>
          <w:sz w:val="24"/>
          <w:szCs w:val="24"/>
        </w:rPr>
        <w:t xml:space="preserve"> will meet with parents and the student to determine an appropriate course of study and the appropriate teaching modifications that should be implemented in the classroom.</w:t>
      </w:r>
    </w:p>
    <w:p w14:paraId="69EF495A" w14:textId="77777777" w:rsidR="00C40714" w:rsidRDefault="00C40714" w:rsidP="0060038F">
      <w:pPr>
        <w:rPr>
          <w:rFonts w:eastAsia="Times New Roman" w:cs="Times New Roman"/>
          <w:b/>
          <w:sz w:val="24"/>
          <w:szCs w:val="24"/>
        </w:rPr>
      </w:pPr>
      <w:r w:rsidRPr="00C40714">
        <w:rPr>
          <w:rFonts w:eastAsia="Times New Roman" w:cs="Times New Roman"/>
          <w:b/>
          <w:sz w:val="24"/>
          <w:szCs w:val="24"/>
        </w:rPr>
        <w:t>Classroom Support</w:t>
      </w:r>
    </w:p>
    <w:p w14:paraId="1BDDED12" w14:textId="7B82B89B" w:rsidR="00C40714" w:rsidRDefault="00513437" w:rsidP="0060038F">
      <w:pPr>
        <w:rPr>
          <w:rFonts w:eastAsia="Times New Roman" w:cs="Times New Roman"/>
          <w:sz w:val="24"/>
          <w:szCs w:val="24"/>
        </w:rPr>
      </w:pPr>
      <w:r>
        <w:rPr>
          <w:rFonts w:eastAsia="Times New Roman" w:cs="Times New Roman"/>
          <w:sz w:val="24"/>
          <w:szCs w:val="24"/>
        </w:rPr>
        <w:t xml:space="preserve">Teachers of special needs students in the West Hall IB program will maintain a positive learning </w:t>
      </w:r>
      <w:proofErr w:type="gramStart"/>
      <w:r>
        <w:rPr>
          <w:rFonts w:eastAsia="Times New Roman" w:cs="Times New Roman"/>
          <w:sz w:val="24"/>
          <w:szCs w:val="24"/>
        </w:rPr>
        <w:t>environment which</w:t>
      </w:r>
      <w:proofErr w:type="gramEnd"/>
      <w:r>
        <w:rPr>
          <w:rFonts w:eastAsia="Times New Roman" w:cs="Times New Roman"/>
          <w:sz w:val="24"/>
          <w:szCs w:val="24"/>
        </w:rPr>
        <w:t xml:space="preserve"> balances a realistic sensibility with the appropriate level of challenge. Teachers will incorporate any modifications listed on an </w:t>
      </w:r>
      <w:r w:rsidR="00706C90">
        <w:rPr>
          <w:rFonts w:eastAsia="Times New Roman" w:cs="Times New Roman"/>
          <w:sz w:val="24"/>
          <w:szCs w:val="24"/>
        </w:rPr>
        <w:t>IEP</w:t>
      </w:r>
      <w:r>
        <w:rPr>
          <w:rFonts w:eastAsia="Times New Roman" w:cs="Times New Roman"/>
          <w:sz w:val="24"/>
          <w:szCs w:val="24"/>
        </w:rPr>
        <w:t xml:space="preserve">, as well as any strategies that </w:t>
      </w:r>
      <w:proofErr w:type="gramStart"/>
      <w:r>
        <w:rPr>
          <w:rFonts w:eastAsia="Times New Roman" w:cs="Times New Roman"/>
          <w:sz w:val="24"/>
          <w:szCs w:val="24"/>
        </w:rPr>
        <w:t>are developed</w:t>
      </w:r>
      <w:proofErr w:type="gramEnd"/>
      <w:r>
        <w:rPr>
          <w:rFonts w:eastAsia="Times New Roman" w:cs="Times New Roman"/>
          <w:sz w:val="24"/>
          <w:szCs w:val="24"/>
        </w:rPr>
        <w:t xml:space="preserve"> through collaboration with other teachers in order to help the student navigate the high standards of the IB curriculum. To this end, teachers will </w:t>
      </w:r>
      <w:r w:rsidR="004441C7">
        <w:rPr>
          <w:rFonts w:eastAsia="Times New Roman" w:cs="Times New Roman"/>
          <w:sz w:val="24"/>
          <w:szCs w:val="24"/>
        </w:rPr>
        <w:t xml:space="preserve">include the students in decisions about their learning, </w:t>
      </w:r>
      <w:r>
        <w:rPr>
          <w:rFonts w:eastAsia="Times New Roman" w:cs="Times New Roman"/>
          <w:sz w:val="24"/>
          <w:szCs w:val="24"/>
        </w:rPr>
        <w:t>document progress</w:t>
      </w:r>
      <w:r w:rsidR="004441C7">
        <w:rPr>
          <w:rFonts w:eastAsia="Times New Roman" w:cs="Times New Roman"/>
          <w:sz w:val="24"/>
          <w:szCs w:val="24"/>
        </w:rPr>
        <w:t>,</w:t>
      </w:r>
      <w:r>
        <w:rPr>
          <w:rFonts w:eastAsia="Times New Roman" w:cs="Times New Roman"/>
          <w:sz w:val="24"/>
          <w:szCs w:val="24"/>
        </w:rPr>
        <w:t xml:space="preserve"> an</w:t>
      </w:r>
      <w:r w:rsidR="004441C7">
        <w:rPr>
          <w:rFonts w:eastAsia="Times New Roman" w:cs="Times New Roman"/>
          <w:sz w:val="24"/>
          <w:szCs w:val="24"/>
        </w:rPr>
        <w:t>d celebrate success so that they come to understand themselves as confident learners.</w:t>
      </w:r>
      <w:r w:rsidR="007A722F">
        <w:rPr>
          <w:rFonts w:eastAsia="Times New Roman" w:cs="Times New Roman"/>
          <w:sz w:val="24"/>
          <w:szCs w:val="24"/>
        </w:rPr>
        <w:t xml:space="preserve"> </w:t>
      </w:r>
    </w:p>
    <w:p w14:paraId="2E5E44CD" w14:textId="1CD4A697" w:rsidR="004E098C" w:rsidRDefault="004E098C" w:rsidP="0060038F">
      <w:pPr>
        <w:rPr>
          <w:rFonts w:eastAsia="Times New Roman" w:cs="Times New Roman"/>
          <w:b/>
          <w:sz w:val="24"/>
          <w:szCs w:val="24"/>
        </w:rPr>
      </w:pPr>
    </w:p>
    <w:p w14:paraId="2507A27C" w14:textId="77777777" w:rsidR="00B57F75" w:rsidRDefault="00B57F75" w:rsidP="0060038F">
      <w:pPr>
        <w:rPr>
          <w:rFonts w:eastAsia="Times New Roman" w:cs="Times New Roman"/>
          <w:b/>
          <w:sz w:val="24"/>
          <w:szCs w:val="24"/>
        </w:rPr>
      </w:pPr>
      <w:bookmarkStart w:id="0" w:name="_GoBack"/>
      <w:bookmarkEnd w:id="0"/>
    </w:p>
    <w:p w14:paraId="01C87330" w14:textId="12B42443" w:rsidR="004C0BA1" w:rsidRDefault="004C0BA1" w:rsidP="0060038F">
      <w:pPr>
        <w:rPr>
          <w:rFonts w:eastAsia="Times New Roman" w:cs="Times New Roman"/>
          <w:b/>
          <w:sz w:val="24"/>
          <w:szCs w:val="24"/>
        </w:rPr>
      </w:pPr>
      <w:r w:rsidRPr="004C0BA1">
        <w:rPr>
          <w:rFonts w:eastAsia="Times New Roman" w:cs="Times New Roman"/>
          <w:b/>
          <w:sz w:val="24"/>
          <w:szCs w:val="24"/>
        </w:rPr>
        <w:lastRenderedPageBreak/>
        <w:t>Monitoring</w:t>
      </w:r>
    </w:p>
    <w:p w14:paraId="74FF6CE7" w14:textId="17C9EC17" w:rsidR="004C0BA1" w:rsidRPr="004C0BA1" w:rsidRDefault="004C0BA1" w:rsidP="004C0BA1">
      <w:pPr>
        <w:rPr>
          <w:sz w:val="24"/>
          <w:szCs w:val="24"/>
        </w:rPr>
      </w:pPr>
      <w:r w:rsidRPr="004C0BA1">
        <w:rPr>
          <w:sz w:val="24"/>
          <w:szCs w:val="24"/>
        </w:rPr>
        <w:t xml:space="preserve">IB students who </w:t>
      </w:r>
      <w:proofErr w:type="gramStart"/>
      <w:r w:rsidRPr="004C0BA1">
        <w:rPr>
          <w:sz w:val="24"/>
          <w:szCs w:val="24"/>
        </w:rPr>
        <w:t>are served</w:t>
      </w:r>
      <w:proofErr w:type="gramEnd"/>
      <w:r w:rsidRPr="004C0BA1">
        <w:rPr>
          <w:sz w:val="24"/>
          <w:szCs w:val="24"/>
        </w:rPr>
        <w:t xml:space="preserve"> under an I</w:t>
      </w:r>
      <w:r w:rsidR="004E098C">
        <w:rPr>
          <w:sz w:val="24"/>
          <w:szCs w:val="24"/>
        </w:rPr>
        <w:t xml:space="preserve">ndividual </w:t>
      </w:r>
      <w:r w:rsidRPr="004C0BA1">
        <w:rPr>
          <w:sz w:val="24"/>
          <w:szCs w:val="24"/>
        </w:rPr>
        <w:t>E</w:t>
      </w:r>
      <w:r w:rsidR="004E098C">
        <w:rPr>
          <w:sz w:val="24"/>
          <w:szCs w:val="24"/>
        </w:rPr>
        <w:t xml:space="preserve">ducation </w:t>
      </w:r>
      <w:r w:rsidRPr="004C0BA1">
        <w:rPr>
          <w:sz w:val="24"/>
          <w:szCs w:val="24"/>
        </w:rPr>
        <w:t>P</w:t>
      </w:r>
      <w:r w:rsidR="004E098C">
        <w:rPr>
          <w:sz w:val="24"/>
          <w:szCs w:val="24"/>
        </w:rPr>
        <w:t>lan</w:t>
      </w:r>
      <w:r w:rsidRPr="004C0BA1">
        <w:rPr>
          <w:sz w:val="24"/>
          <w:szCs w:val="24"/>
        </w:rPr>
        <w:t xml:space="preserve"> or a 504 plan are given equal access into any program available at WHHS as long as they meet the entrance requirements of the program.  Students who </w:t>
      </w:r>
      <w:proofErr w:type="gramStart"/>
      <w:r w:rsidRPr="004C0BA1">
        <w:rPr>
          <w:sz w:val="24"/>
          <w:szCs w:val="24"/>
        </w:rPr>
        <w:t>are served</w:t>
      </w:r>
      <w:proofErr w:type="gramEnd"/>
      <w:r w:rsidRPr="004C0BA1">
        <w:rPr>
          <w:sz w:val="24"/>
          <w:szCs w:val="24"/>
        </w:rPr>
        <w:t xml:space="preserve"> under a 504 plan have at least a yearly conference to determine what modifications are necessary for students to be successful in the classroom.  The 504 Coordinator monitors the student’s progress throughout the year and determines if other team meetings are necessary to revisit the student’s accommodation needs.  </w:t>
      </w:r>
    </w:p>
    <w:p w14:paraId="0601E1C4" w14:textId="77777777" w:rsidR="004C0BA1" w:rsidRDefault="004C0BA1" w:rsidP="004C0BA1">
      <w:r w:rsidRPr="004C0BA1">
        <w:rPr>
          <w:sz w:val="24"/>
          <w:szCs w:val="24"/>
        </w:rPr>
        <w:t xml:space="preserve">Students who </w:t>
      </w:r>
      <w:proofErr w:type="gramStart"/>
      <w:r w:rsidRPr="004C0BA1">
        <w:rPr>
          <w:sz w:val="24"/>
          <w:szCs w:val="24"/>
        </w:rPr>
        <w:t>are served</w:t>
      </w:r>
      <w:proofErr w:type="gramEnd"/>
      <w:r w:rsidRPr="004C0BA1">
        <w:rPr>
          <w:sz w:val="24"/>
          <w:szCs w:val="24"/>
        </w:rPr>
        <w:t xml:space="preserve"> thorough an IEP also have an annual meeting to determine the least restrictive environment for learning.  Other conferences </w:t>
      </w:r>
      <w:proofErr w:type="gramStart"/>
      <w:r w:rsidRPr="004C0BA1">
        <w:rPr>
          <w:sz w:val="24"/>
          <w:szCs w:val="24"/>
        </w:rPr>
        <w:t>are scheduled</w:t>
      </w:r>
      <w:proofErr w:type="gramEnd"/>
      <w:r w:rsidRPr="004C0BA1">
        <w:rPr>
          <w:sz w:val="24"/>
          <w:szCs w:val="24"/>
        </w:rPr>
        <w:t xml:space="preserve"> as well to discuss transition plans, educational goals and progress monitoring.  West Hall High school offers a variety of Special Education services for students served with an IEP. </w:t>
      </w:r>
      <w:r>
        <w:t xml:space="preserve"> </w:t>
      </w:r>
    </w:p>
    <w:p w14:paraId="61A5FA85" w14:textId="77777777" w:rsidR="00233D19" w:rsidRDefault="00233D19" w:rsidP="00233D19">
      <w:pPr>
        <w:pStyle w:val="ListParagraph"/>
        <w:numPr>
          <w:ilvl w:val="0"/>
          <w:numId w:val="2"/>
        </w:numPr>
      </w:pPr>
      <w:r>
        <w:t>Direct Instruction</w:t>
      </w:r>
    </w:p>
    <w:p w14:paraId="37889BF4" w14:textId="77777777" w:rsidR="00233D19" w:rsidRDefault="00233D19" w:rsidP="00233D19">
      <w:pPr>
        <w:pStyle w:val="ListParagraph"/>
        <w:numPr>
          <w:ilvl w:val="0"/>
          <w:numId w:val="2"/>
        </w:numPr>
      </w:pPr>
      <w:r>
        <w:t>Co-teaching model</w:t>
      </w:r>
    </w:p>
    <w:p w14:paraId="0ED3BF1A" w14:textId="77777777" w:rsidR="00233D19" w:rsidRDefault="00233D19" w:rsidP="00233D19">
      <w:pPr>
        <w:pStyle w:val="ListParagraph"/>
        <w:numPr>
          <w:ilvl w:val="0"/>
          <w:numId w:val="2"/>
        </w:numPr>
      </w:pPr>
      <w:r>
        <w:t>Supportive Instruction</w:t>
      </w:r>
    </w:p>
    <w:p w14:paraId="6C570BA7" w14:textId="77777777" w:rsidR="00233D19" w:rsidRDefault="00233D19" w:rsidP="00233D19">
      <w:pPr>
        <w:pStyle w:val="ListParagraph"/>
        <w:numPr>
          <w:ilvl w:val="0"/>
          <w:numId w:val="2"/>
        </w:numPr>
      </w:pPr>
      <w:r>
        <w:t>Consult Services</w:t>
      </w:r>
    </w:p>
    <w:p w14:paraId="6267033F" w14:textId="77777777" w:rsidR="00233D19" w:rsidRDefault="00233D19" w:rsidP="00233D19">
      <w:pPr>
        <w:pStyle w:val="ListParagraph"/>
        <w:numPr>
          <w:ilvl w:val="0"/>
          <w:numId w:val="2"/>
        </w:numPr>
      </w:pPr>
      <w:r>
        <w:t>Speech, Hearing, Vision</w:t>
      </w:r>
    </w:p>
    <w:p w14:paraId="50CE51CA" w14:textId="4F314AB5" w:rsidR="00233D19" w:rsidRDefault="00233D19" w:rsidP="00233D19">
      <w:r>
        <w:t xml:space="preserve">Most of the IB students who </w:t>
      </w:r>
      <w:proofErr w:type="gramStart"/>
      <w:r>
        <w:t>are served</w:t>
      </w:r>
      <w:proofErr w:type="gramEnd"/>
      <w:r>
        <w:t xml:space="preserve"> under an IEP need fewer accommodations and are served through Supportive Instruction or Consult Services.  </w:t>
      </w:r>
    </w:p>
    <w:p w14:paraId="2BDC8A2E" w14:textId="77777777" w:rsidR="004441C7" w:rsidRDefault="004441C7" w:rsidP="0060038F">
      <w:pPr>
        <w:rPr>
          <w:rFonts w:eastAsia="Times New Roman" w:cs="Times New Roman"/>
          <w:b/>
          <w:sz w:val="24"/>
          <w:szCs w:val="24"/>
        </w:rPr>
      </w:pPr>
      <w:r w:rsidRPr="004441C7">
        <w:rPr>
          <w:rFonts w:eastAsia="Times New Roman" w:cs="Times New Roman"/>
          <w:b/>
          <w:sz w:val="24"/>
          <w:szCs w:val="24"/>
        </w:rPr>
        <w:t>Assessment</w:t>
      </w:r>
    </w:p>
    <w:p w14:paraId="46ADDADB" w14:textId="2417C290" w:rsidR="004441C7" w:rsidRDefault="004441C7" w:rsidP="004441C7">
      <w:pPr>
        <w:rPr>
          <w:rFonts w:eastAsia="Times New Roman" w:cs="Times New Roman"/>
          <w:sz w:val="24"/>
          <w:szCs w:val="24"/>
        </w:rPr>
      </w:pPr>
      <w:r>
        <w:rPr>
          <w:rFonts w:eastAsia="Times New Roman" w:cs="Times New Roman"/>
          <w:sz w:val="24"/>
          <w:szCs w:val="24"/>
        </w:rPr>
        <w:t xml:space="preserve">The following </w:t>
      </w:r>
      <w:proofErr w:type="gramStart"/>
      <w:r>
        <w:rPr>
          <w:rFonts w:eastAsia="Times New Roman" w:cs="Times New Roman"/>
          <w:sz w:val="24"/>
          <w:szCs w:val="24"/>
        </w:rPr>
        <w:t>is quoted</w:t>
      </w:r>
      <w:proofErr w:type="gramEnd"/>
      <w:r>
        <w:rPr>
          <w:rFonts w:eastAsia="Times New Roman" w:cs="Times New Roman"/>
          <w:sz w:val="24"/>
          <w:szCs w:val="24"/>
        </w:rPr>
        <w:t xml:space="preserve"> from the International Baccalaureate </w:t>
      </w:r>
      <w:r w:rsidR="00B57F75">
        <w:rPr>
          <w:rFonts w:eastAsia="Times New Roman" w:cs="Times New Roman"/>
          <w:sz w:val="24"/>
          <w:szCs w:val="24"/>
        </w:rPr>
        <w:t>Diploma Programme Assessment procedures 2020</w:t>
      </w:r>
      <w:r>
        <w:rPr>
          <w:rFonts w:eastAsia="Times New Roman" w:cs="Times New Roman"/>
          <w:sz w:val="24"/>
          <w:szCs w:val="24"/>
        </w:rPr>
        <w:t>:</w:t>
      </w:r>
    </w:p>
    <w:p w14:paraId="2CD08B22" w14:textId="77777777" w:rsidR="00B57F75" w:rsidRDefault="004441C7" w:rsidP="004441C7">
      <w:pPr>
        <w:spacing w:after="0" w:line="240" w:lineRule="auto"/>
        <w:rPr>
          <w:rFonts w:cs="Times New Roman"/>
          <w:sz w:val="24"/>
          <w:szCs w:val="24"/>
        </w:rPr>
      </w:pPr>
      <w:r w:rsidRPr="0001053C">
        <w:rPr>
          <w:rFonts w:cs="Times New Roman"/>
          <w:sz w:val="24"/>
          <w:szCs w:val="24"/>
        </w:rPr>
        <w:t xml:space="preserve">“The IB believes that all candidates must be allowed to take their examinations under conditions that are as fair as possible. Where standard examination conditions and assessment procedures would put candidates at a disadvantage and prevent them from being able to demonstrate their skills and knowledge adequately, reasonable forms of access arrangements </w:t>
      </w:r>
      <w:proofErr w:type="gramStart"/>
      <w:r w:rsidRPr="0001053C">
        <w:rPr>
          <w:rFonts w:cs="Times New Roman"/>
          <w:sz w:val="24"/>
          <w:szCs w:val="24"/>
        </w:rPr>
        <w:t>may be authorized</w:t>
      </w:r>
      <w:proofErr w:type="gramEnd"/>
      <w:r w:rsidRPr="0001053C">
        <w:rPr>
          <w:rFonts w:cs="Times New Roman"/>
          <w:sz w:val="24"/>
          <w:szCs w:val="24"/>
        </w:rPr>
        <w:t xml:space="preserve">. </w:t>
      </w:r>
    </w:p>
    <w:p w14:paraId="73717289" w14:textId="77777777" w:rsidR="00B57F75" w:rsidRDefault="00B57F75" w:rsidP="004441C7">
      <w:pPr>
        <w:spacing w:after="0" w:line="240" w:lineRule="auto"/>
        <w:rPr>
          <w:rFonts w:cs="Times New Roman"/>
          <w:sz w:val="24"/>
          <w:szCs w:val="24"/>
        </w:rPr>
      </w:pPr>
    </w:p>
    <w:p w14:paraId="16B1DCBA" w14:textId="7AA77545" w:rsidR="004441C7" w:rsidRPr="0001053C" w:rsidRDefault="00B57F75" w:rsidP="004441C7">
      <w:pPr>
        <w:spacing w:after="0" w:line="240" w:lineRule="auto"/>
        <w:rPr>
          <w:rFonts w:cs="Times New Roman"/>
          <w:sz w:val="24"/>
          <w:szCs w:val="24"/>
        </w:rPr>
      </w:pPr>
      <w:r>
        <w:rPr>
          <w:rFonts w:cs="Times New Roman"/>
          <w:sz w:val="24"/>
          <w:szCs w:val="24"/>
        </w:rPr>
        <w:t>Candidates may need access arrangements due to learning support requirements such as:</w:t>
      </w:r>
    </w:p>
    <w:p w14:paraId="406D84E4" w14:textId="77777777" w:rsidR="004441C7" w:rsidRPr="0001053C" w:rsidRDefault="004441C7" w:rsidP="004441C7">
      <w:pPr>
        <w:numPr>
          <w:ilvl w:val="0"/>
          <w:numId w:val="1"/>
        </w:numPr>
        <w:spacing w:before="100" w:beforeAutospacing="1" w:after="100" w:afterAutospacing="1" w:line="240" w:lineRule="auto"/>
        <w:rPr>
          <w:rFonts w:eastAsia="Times New Roman" w:cs="Times New Roman"/>
          <w:sz w:val="24"/>
          <w:szCs w:val="24"/>
        </w:rPr>
      </w:pPr>
      <w:r w:rsidRPr="0001053C">
        <w:rPr>
          <w:rFonts w:eastAsia="Times New Roman" w:cs="Times New Roman"/>
          <w:sz w:val="24"/>
          <w:szCs w:val="24"/>
        </w:rPr>
        <w:t>learning disabilities</w:t>
      </w:r>
    </w:p>
    <w:p w14:paraId="448FF6F2" w14:textId="77777777" w:rsidR="004441C7" w:rsidRPr="0001053C" w:rsidRDefault="004441C7" w:rsidP="004441C7">
      <w:pPr>
        <w:numPr>
          <w:ilvl w:val="0"/>
          <w:numId w:val="1"/>
        </w:numPr>
        <w:spacing w:before="100" w:beforeAutospacing="1" w:after="100" w:afterAutospacing="1" w:line="240" w:lineRule="auto"/>
        <w:rPr>
          <w:rFonts w:eastAsia="Times New Roman" w:cs="Times New Roman"/>
          <w:sz w:val="24"/>
          <w:szCs w:val="24"/>
        </w:rPr>
      </w:pPr>
      <w:r w:rsidRPr="0001053C">
        <w:rPr>
          <w:rFonts w:eastAsia="Times New Roman" w:cs="Times New Roman"/>
          <w:sz w:val="24"/>
          <w:szCs w:val="24"/>
        </w:rPr>
        <w:t>specific learning difficulties</w:t>
      </w:r>
    </w:p>
    <w:p w14:paraId="62016CC4" w14:textId="77777777" w:rsidR="004441C7" w:rsidRPr="0001053C" w:rsidRDefault="004441C7" w:rsidP="004441C7">
      <w:pPr>
        <w:numPr>
          <w:ilvl w:val="0"/>
          <w:numId w:val="1"/>
        </w:numPr>
        <w:spacing w:before="100" w:beforeAutospacing="1" w:after="100" w:afterAutospacing="1" w:line="240" w:lineRule="auto"/>
        <w:rPr>
          <w:rFonts w:eastAsia="Times New Roman" w:cs="Times New Roman"/>
          <w:sz w:val="24"/>
          <w:szCs w:val="24"/>
        </w:rPr>
      </w:pPr>
      <w:r w:rsidRPr="0001053C">
        <w:rPr>
          <w:rFonts w:eastAsia="Times New Roman" w:cs="Times New Roman"/>
          <w:sz w:val="24"/>
          <w:szCs w:val="24"/>
        </w:rPr>
        <w:t>communication and speech difficulties</w:t>
      </w:r>
    </w:p>
    <w:p w14:paraId="6BB686A6" w14:textId="77777777" w:rsidR="004441C7" w:rsidRPr="0001053C" w:rsidRDefault="004441C7" w:rsidP="004441C7">
      <w:pPr>
        <w:numPr>
          <w:ilvl w:val="0"/>
          <w:numId w:val="1"/>
        </w:numPr>
        <w:spacing w:before="100" w:beforeAutospacing="1" w:after="100" w:afterAutospacing="1" w:line="240" w:lineRule="auto"/>
        <w:rPr>
          <w:rFonts w:eastAsia="Times New Roman" w:cs="Times New Roman"/>
          <w:sz w:val="24"/>
          <w:szCs w:val="24"/>
        </w:rPr>
      </w:pPr>
      <w:r w:rsidRPr="0001053C">
        <w:rPr>
          <w:rFonts w:eastAsia="Times New Roman" w:cs="Times New Roman"/>
          <w:sz w:val="24"/>
          <w:szCs w:val="24"/>
        </w:rPr>
        <w:t>autism spectrum disorders</w:t>
      </w:r>
    </w:p>
    <w:p w14:paraId="54587A47" w14:textId="054AC34B" w:rsidR="004441C7" w:rsidRDefault="00706C90" w:rsidP="004441C7">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social, emotional and behavio</w:t>
      </w:r>
      <w:r w:rsidR="004441C7" w:rsidRPr="0001053C">
        <w:rPr>
          <w:rFonts w:eastAsia="Times New Roman" w:cs="Times New Roman"/>
          <w:sz w:val="24"/>
          <w:szCs w:val="24"/>
        </w:rPr>
        <w:t>r challenges</w:t>
      </w:r>
    </w:p>
    <w:p w14:paraId="23B3AC9B" w14:textId="77777777" w:rsidR="00B57F75" w:rsidRPr="00B57F75" w:rsidRDefault="00B57F75" w:rsidP="004441C7">
      <w:pPr>
        <w:numPr>
          <w:ilvl w:val="0"/>
          <w:numId w:val="1"/>
        </w:numPr>
        <w:spacing w:before="100" w:beforeAutospacing="1" w:after="100" w:afterAutospacing="1" w:line="240" w:lineRule="auto"/>
        <w:rPr>
          <w:rFonts w:eastAsia="Times New Roman" w:cs="Times New Roman"/>
          <w:sz w:val="24"/>
          <w:szCs w:val="24"/>
        </w:rPr>
      </w:pPr>
      <w:r w:rsidRPr="00B57F75">
        <w:rPr>
          <w:sz w:val="24"/>
          <w:szCs w:val="24"/>
        </w:rPr>
        <w:t xml:space="preserve">medical and mental health difficulties, including temporary medical conditions </w:t>
      </w:r>
    </w:p>
    <w:p w14:paraId="2032C507" w14:textId="67B3331B" w:rsidR="00B57F75" w:rsidRPr="00B57F75" w:rsidRDefault="00B57F75" w:rsidP="004441C7">
      <w:pPr>
        <w:numPr>
          <w:ilvl w:val="0"/>
          <w:numId w:val="1"/>
        </w:numPr>
        <w:spacing w:before="100" w:beforeAutospacing="1" w:after="100" w:afterAutospacing="1" w:line="240" w:lineRule="auto"/>
        <w:rPr>
          <w:rFonts w:eastAsia="Times New Roman" w:cs="Times New Roman"/>
          <w:sz w:val="24"/>
          <w:szCs w:val="24"/>
        </w:rPr>
      </w:pPr>
      <w:r w:rsidRPr="00B57F75">
        <w:rPr>
          <w:sz w:val="24"/>
          <w:szCs w:val="24"/>
        </w:rPr>
        <w:t>additional language learning</w:t>
      </w:r>
      <w:r>
        <w:rPr>
          <w:sz w:val="24"/>
          <w:szCs w:val="24"/>
        </w:rPr>
        <w:t>” *</w:t>
      </w:r>
    </w:p>
    <w:p w14:paraId="7F4F9C55" w14:textId="247D71C8" w:rsidR="004441C7" w:rsidRPr="004441C7" w:rsidRDefault="004E098C" w:rsidP="0060038F">
      <w:pPr>
        <w:rPr>
          <w:rFonts w:eastAsia="Times New Roman" w:cs="Times New Roman"/>
          <w:b/>
          <w:sz w:val="24"/>
          <w:szCs w:val="24"/>
        </w:rPr>
      </w:pPr>
      <w:r>
        <w:rPr>
          <w:rFonts w:eastAsia="Times New Roman" w:cs="Times New Roman"/>
          <w:sz w:val="24"/>
          <w:szCs w:val="24"/>
        </w:rPr>
        <w:t xml:space="preserve">*IB </w:t>
      </w:r>
      <w:r w:rsidR="00B57F75">
        <w:rPr>
          <w:rFonts w:eastAsia="Times New Roman" w:cs="Times New Roman"/>
          <w:sz w:val="24"/>
          <w:szCs w:val="24"/>
        </w:rPr>
        <w:t>Diploma Programme Assessment procedures 2020, page 121</w:t>
      </w:r>
    </w:p>
    <w:p w14:paraId="2C2D6749" w14:textId="77777777" w:rsidR="00563E07" w:rsidRPr="0001053C" w:rsidRDefault="00563E07" w:rsidP="004441C7">
      <w:pPr>
        <w:rPr>
          <w:rFonts w:eastAsia="Times New Roman" w:cs="Times New Roman"/>
          <w:sz w:val="24"/>
          <w:szCs w:val="24"/>
        </w:rPr>
      </w:pPr>
      <w:r>
        <w:rPr>
          <w:rFonts w:eastAsia="Times New Roman" w:cs="Times New Roman"/>
          <w:sz w:val="24"/>
          <w:szCs w:val="24"/>
        </w:rPr>
        <w:lastRenderedPageBreak/>
        <w:t>In accordance with IB and West Hall policy, the school has</w:t>
      </w:r>
      <w:r w:rsidR="0060038F" w:rsidRPr="0001053C">
        <w:rPr>
          <w:rFonts w:eastAsia="Times New Roman" w:cs="Times New Roman"/>
          <w:sz w:val="24"/>
          <w:szCs w:val="24"/>
        </w:rPr>
        <w:t xml:space="preserve"> acquired and implemented </w:t>
      </w:r>
      <w:r w:rsidR="004441C7">
        <w:rPr>
          <w:rFonts w:eastAsia="Times New Roman" w:cs="Times New Roman"/>
          <w:sz w:val="24"/>
          <w:szCs w:val="24"/>
        </w:rPr>
        <w:t xml:space="preserve">testing </w:t>
      </w:r>
      <w:r w:rsidR="0060038F" w:rsidRPr="0001053C">
        <w:rPr>
          <w:rFonts w:eastAsia="Times New Roman" w:cs="Times New Roman"/>
          <w:sz w:val="24"/>
          <w:szCs w:val="24"/>
        </w:rPr>
        <w:t xml:space="preserve">modifications for </w:t>
      </w:r>
      <w:r>
        <w:rPr>
          <w:rFonts w:eastAsia="Times New Roman" w:cs="Times New Roman"/>
          <w:sz w:val="24"/>
          <w:szCs w:val="24"/>
        </w:rPr>
        <w:t xml:space="preserve">special needs </w:t>
      </w:r>
      <w:r w:rsidR="0060038F" w:rsidRPr="0001053C">
        <w:rPr>
          <w:rFonts w:eastAsia="Times New Roman" w:cs="Times New Roman"/>
          <w:sz w:val="24"/>
          <w:szCs w:val="24"/>
        </w:rPr>
        <w:t>student</w:t>
      </w:r>
      <w:r>
        <w:rPr>
          <w:rFonts w:eastAsia="Times New Roman" w:cs="Times New Roman"/>
          <w:sz w:val="24"/>
          <w:szCs w:val="24"/>
        </w:rPr>
        <w:t>s</w:t>
      </w:r>
      <w:r w:rsidR="0060038F" w:rsidRPr="0001053C">
        <w:rPr>
          <w:rFonts w:eastAsia="Times New Roman" w:cs="Times New Roman"/>
          <w:sz w:val="24"/>
          <w:szCs w:val="24"/>
        </w:rPr>
        <w:t xml:space="preserve"> who have earned the </w:t>
      </w:r>
      <w:r>
        <w:rPr>
          <w:rFonts w:eastAsia="Times New Roman" w:cs="Times New Roman"/>
          <w:sz w:val="24"/>
          <w:szCs w:val="24"/>
        </w:rPr>
        <w:t xml:space="preserve">IB </w:t>
      </w:r>
      <w:r w:rsidR="0060038F" w:rsidRPr="0001053C">
        <w:rPr>
          <w:rFonts w:eastAsia="Times New Roman" w:cs="Times New Roman"/>
          <w:sz w:val="24"/>
          <w:szCs w:val="24"/>
        </w:rPr>
        <w:t xml:space="preserve">diploma as well as </w:t>
      </w:r>
      <w:r>
        <w:rPr>
          <w:rFonts w:eastAsia="Times New Roman" w:cs="Times New Roman"/>
          <w:sz w:val="24"/>
          <w:szCs w:val="24"/>
        </w:rPr>
        <w:t xml:space="preserve">IB </w:t>
      </w:r>
      <w:r w:rsidR="0060038F" w:rsidRPr="0001053C">
        <w:rPr>
          <w:rFonts w:eastAsia="Times New Roman" w:cs="Times New Roman"/>
          <w:sz w:val="24"/>
          <w:szCs w:val="24"/>
        </w:rPr>
        <w:t xml:space="preserve">certificates. </w:t>
      </w:r>
      <w:r w:rsidR="004441C7">
        <w:rPr>
          <w:rFonts w:eastAsia="Times New Roman" w:cs="Times New Roman"/>
          <w:sz w:val="24"/>
          <w:szCs w:val="24"/>
        </w:rPr>
        <w:t xml:space="preserve">Once a special needs student enters the second year of the program (senior year), the school </w:t>
      </w:r>
      <w:r w:rsidR="0060038F" w:rsidRPr="0001053C">
        <w:rPr>
          <w:rFonts w:eastAsia="Times New Roman" w:cs="Times New Roman"/>
          <w:sz w:val="24"/>
          <w:szCs w:val="24"/>
        </w:rPr>
        <w:t>send</w:t>
      </w:r>
      <w:r w:rsidR="004441C7">
        <w:rPr>
          <w:rFonts w:eastAsia="Times New Roman" w:cs="Times New Roman"/>
          <w:sz w:val="24"/>
          <w:szCs w:val="24"/>
        </w:rPr>
        <w:t>s</w:t>
      </w:r>
      <w:r w:rsidR="0060038F" w:rsidRPr="0001053C">
        <w:rPr>
          <w:rFonts w:eastAsia="Times New Roman" w:cs="Times New Roman"/>
          <w:sz w:val="24"/>
          <w:szCs w:val="24"/>
        </w:rPr>
        <w:t xml:space="preserve"> a request for testing modifications to IB with supporting evidence in order to acquire the appropriate modifications for external exams in May.</w:t>
      </w:r>
      <w:r w:rsidR="004441C7">
        <w:rPr>
          <w:rFonts w:eastAsia="Times New Roman" w:cs="Times New Roman"/>
          <w:sz w:val="24"/>
          <w:szCs w:val="24"/>
        </w:rPr>
        <w:t xml:space="preserve"> </w:t>
      </w:r>
    </w:p>
    <w:p w14:paraId="64E01F7A" w14:textId="77777777" w:rsidR="00510994" w:rsidRDefault="00510994" w:rsidP="0060038F">
      <w:pPr>
        <w:rPr>
          <w:rFonts w:eastAsia="Times New Roman" w:cs="Times New Roman"/>
          <w:sz w:val="24"/>
          <w:szCs w:val="24"/>
        </w:rPr>
      </w:pPr>
    </w:p>
    <w:p w14:paraId="052481DC" w14:textId="2B31D523" w:rsidR="00510994" w:rsidRPr="0001053C" w:rsidRDefault="00510994" w:rsidP="00510994">
      <w:pPr>
        <w:ind w:left="3600" w:firstLine="720"/>
      </w:pPr>
    </w:p>
    <w:sectPr w:rsidR="00510994" w:rsidRPr="0001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52F"/>
    <w:multiLevelType w:val="hybridMultilevel"/>
    <w:tmpl w:val="8384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358DF"/>
    <w:multiLevelType w:val="multilevel"/>
    <w:tmpl w:val="70E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A729F"/>
    <w:multiLevelType w:val="hybridMultilevel"/>
    <w:tmpl w:val="108C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8F"/>
    <w:rsid w:val="0001053C"/>
    <w:rsid w:val="00087874"/>
    <w:rsid w:val="00161B9A"/>
    <w:rsid w:val="00233D19"/>
    <w:rsid w:val="002C1D5F"/>
    <w:rsid w:val="003B1C07"/>
    <w:rsid w:val="004441C7"/>
    <w:rsid w:val="004C0BA1"/>
    <w:rsid w:val="004E098C"/>
    <w:rsid w:val="00510994"/>
    <w:rsid w:val="00513437"/>
    <w:rsid w:val="00563E07"/>
    <w:rsid w:val="0060038F"/>
    <w:rsid w:val="00706C90"/>
    <w:rsid w:val="00791F3F"/>
    <w:rsid w:val="007A722F"/>
    <w:rsid w:val="00824A78"/>
    <w:rsid w:val="009241EE"/>
    <w:rsid w:val="00B57F75"/>
    <w:rsid w:val="00BF0A17"/>
    <w:rsid w:val="00C11589"/>
    <w:rsid w:val="00C40714"/>
    <w:rsid w:val="00E958FC"/>
    <w:rsid w:val="00F0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5455A"/>
  <w15:docId w15:val="{365FEFCD-B425-4C93-8327-A71F114D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6C90"/>
    <w:rPr>
      <w:sz w:val="18"/>
      <w:szCs w:val="18"/>
    </w:rPr>
  </w:style>
  <w:style w:type="paragraph" w:styleId="CommentText">
    <w:name w:val="annotation text"/>
    <w:basedOn w:val="Normal"/>
    <w:link w:val="CommentTextChar"/>
    <w:uiPriority w:val="99"/>
    <w:semiHidden/>
    <w:unhideWhenUsed/>
    <w:rsid w:val="00706C90"/>
    <w:pPr>
      <w:spacing w:line="240" w:lineRule="auto"/>
    </w:pPr>
    <w:rPr>
      <w:sz w:val="24"/>
      <w:szCs w:val="24"/>
    </w:rPr>
  </w:style>
  <w:style w:type="character" w:customStyle="1" w:styleId="CommentTextChar">
    <w:name w:val="Comment Text Char"/>
    <w:basedOn w:val="DefaultParagraphFont"/>
    <w:link w:val="CommentText"/>
    <w:uiPriority w:val="99"/>
    <w:semiHidden/>
    <w:rsid w:val="00706C90"/>
    <w:rPr>
      <w:sz w:val="24"/>
      <w:szCs w:val="24"/>
    </w:rPr>
  </w:style>
  <w:style w:type="paragraph" w:styleId="CommentSubject">
    <w:name w:val="annotation subject"/>
    <w:basedOn w:val="CommentText"/>
    <w:next w:val="CommentText"/>
    <w:link w:val="CommentSubjectChar"/>
    <w:uiPriority w:val="99"/>
    <w:semiHidden/>
    <w:unhideWhenUsed/>
    <w:rsid w:val="00706C90"/>
    <w:rPr>
      <w:b/>
      <w:bCs/>
      <w:sz w:val="20"/>
      <w:szCs w:val="20"/>
    </w:rPr>
  </w:style>
  <w:style w:type="character" w:customStyle="1" w:styleId="CommentSubjectChar">
    <w:name w:val="Comment Subject Char"/>
    <w:basedOn w:val="CommentTextChar"/>
    <w:link w:val="CommentSubject"/>
    <w:uiPriority w:val="99"/>
    <w:semiHidden/>
    <w:rsid w:val="00706C90"/>
    <w:rPr>
      <w:b/>
      <w:bCs/>
      <w:sz w:val="20"/>
      <w:szCs w:val="20"/>
    </w:rPr>
  </w:style>
  <w:style w:type="paragraph" w:styleId="BalloonText">
    <w:name w:val="Balloon Text"/>
    <w:basedOn w:val="Normal"/>
    <w:link w:val="BalloonTextChar"/>
    <w:uiPriority w:val="99"/>
    <w:semiHidden/>
    <w:unhideWhenUsed/>
    <w:rsid w:val="00706C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C90"/>
    <w:rPr>
      <w:rFonts w:ascii="Lucida Grande" w:hAnsi="Lucida Grande" w:cs="Lucida Grande"/>
      <w:sz w:val="18"/>
      <w:szCs w:val="18"/>
    </w:rPr>
  </w:style>
  <w:style w:type="paragraph" w:styleId="ListParagraph">
    <w:name w:val="List Paragraph"/>
    <w:basedOn w:val="Normal"/>
    <w:uiPriority w:val="34"/>
    <w:qFormat/>
    <w:rsid w:val="0023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5055">
      <w:bodyDiv w:val="1"/>
      <w:marLeft w:val="0"/>
      <w:marRight w:val="0"/>
      <w:marTop w:val="0"/>
      <w:marBottom w:val="0"/>
      <w:divBdr>
        <w:top w:val="none" w:sz="0" w:space="0" w:color="auto"/>
        <w:left w:val="none" w:sz="0" w:space="0" w:color="auto"/>
        <w:bottom w:val="none" w:sz="0" w:space="0" w:color="auto"/>
        <w:right w:val="none" w:sz="0" w:space="0" w:color="auto"/>
      </w:divBdr>
    </w:div>
    <w:div w:id="901865187">
      <w:bodyDiv w:val="1"/>
      <w:marLeft w:val="0"/>
      <w:marRight w:val="0"/>
      <w:marTop w:val="0"/>
      <w:marBottom w:val="0"/>
      <w:divBdr>
        <w:top w:val="none" w:sz="0" w:space="0" w:color="auto"/>
        <w:left w:val="none" w:sz="0" w:space="0" w:color="auto"/>
        <w:bottom w:val="none" w:sz="0" w:space="0" w:color="auto"/>
        <w:right w:val="none" w:sz="0" w:space="0" w:color="auto"/>
      </w:divBdr>
    </w:div>
    <w:div w:id="1613855698">
      <w:bodyDiv w:val="1"/>
      <w:marLeft w:val="0"/>
      <w:marRight w:val="0"/>
      <w:marTop w:val="0"/>
      <w:marBottom w:val="0"/>
      <w:divBdr>
        <w:top w:val="none" w:sz="0" w:space="0" w:color="auto"/>
        <w:left w:val="none" w:sz="0" w:space="0" w:color="auto"/>
        <w:bottom w:val="none" w:sz="0" w:space="0" w:color="auto"/>
        <w:right w:val="none" w:sz="0" w:space="0" w:color="auto"/>
      </w:divBdr>
    </w:div>
    <w:div w:id="18198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Andrew</dc:creator>
  <cp:keywords/>
  <dc:description/>
  <cp:lastModifiedBy>Jackson, Anna</cp:lastModifiedBy>
  <cp:revision>2</cp:revision>
  <dcterms:created xsi:type="dcterms:W3CDTF">2019-09-10T15:40:00Z</dcterms:created>
  <dcterms:modified xsi:type="dcterms:W3CDTF">2019-09-10T15:40:00Z</dcterms:modified>
</cp:coreProperties>
</file>